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F6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</w:rPr>
        <w:t>关于《加强城市建成区生活污水井常态化</w:t>
      </w:r>
    </w:p>
    <w:p w14:paraId="28EB8B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</w:rPr>
        <w:t>有效管控并纳入现行环卫作业一体化</w:t>
      </w:r>
    </w:p>
    <w:p w14:paraId="3AA7DD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iCs w:val="0"/>
          <w:caps w:val="0"/>
          <w:strike w:val="0"/>
          <w:color w:val="auto"/>
          <w:spacing w:val="0"/>
          <w:sz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strike w:val="0"/>
          <w:color w:val="auto"/>
          <w:spacing w:val="0"/>
          <w:sz w:val="44"/>
          <w:szCs w:val="44"/>
          <w:u w:val="none"/>
        </w:rPr>
        <w:t>内容之一》提案的答复</w:t>
      </w:r>
    </w:p>
    <w:p w14:paraId="76FF4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19FCDD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尊敬的吴晓文委员：</w:t>
      </w:r>
    </w:p>
    <w:p w14:paraId="1CD17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您好！衷心感谢您对城市基础设施安全管理工作的深情关切和真知灼见，您在提案中提及的污水井爆燃等安全事故牵动着我们的心，也让我们深刻认识到窨井安全管理工作的紧迫性和重要性。您的建议既贴合市民生活实际，又直击管理工作痛点，为我们精准破解难题、提升治理水平指明了方向。</w:t>
      </w:r>
    </w:p>
    <w:p w14:paraId="146C64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收到您的提案后，我们组织相关部门进行了认真研究，结合当前城市窨井管理现状，逐条梳理提案建议，现就其中涉及问题答复如下：</w:t>
      </w:r>
    </w:p>
    <w:p w14:paraId="36D2D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针对提案反映的问题，我们坚持问题导向，系统施策，从制度建设、协同联动、法治保障三个维度发力，提升井盖管理规范化水平：</w:t>
      </w:r>
    </w:p>
    <w:p w14:paraId="1455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（一）健全管理体系，厘清责任边界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市城管部门牵头构建窨井管理协同联动机制，明确权属、管理标准及责任，厘清管理边界，完善全流程机制，达成“一窨井一主体、一问题一流程”，落实责任。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搭建信息化管理平台，集成信息共享等功能，组建联动工作群，打通数据壁垒，实现隐患全链条线上流转，严格执行“即时流转、限时办结”机制，杜绝推诿拖延现象。</w:t>
      </w:r>
    </w:p>
    <w:p w14:paraId="21A79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（一）全域排查整治，推进提质改造。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一方面，开展全域普查，排查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井盖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破损、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井体下沉破损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等问题，建立整改清单，实行销号管理。另一方面，推进提质改造工程，今年，我们成功完成了277座窨井的升级改造，严格遵循了“五防一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”（防坠落、防位移、防盗窃、防噪音、防锈蚀、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井体维修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）的高标准，同时封填了15座废弃窨井，确保了市民的出行安全。针对“无主窨井”，明确属地兜底监管责任，核实权属。</w:t>
      </w:r>
    </w:p>
    <w:p w14:paraId="48BCC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二）规范巡查机制，强化应急处置。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政管护部门印发相关规范文件，明确巡查制度的具体要求，细化巡查内容、流程以及时限规定。建立应急修复工作组，配备物资和设备，提升响应能力。对于非管辖范围或产权不明的井盖病害问题，及时设置警示围挡和标识，迅速启动协调机制，快速移交相关部门进行处置，切实保障通行安全。</w:t>
      </w:r>
    </w:p>
    <w:p w14:paraId="0F5B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三）强化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窨井管理，智能监测应用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。我们正在推进“智能井盖”项目以及井盖“电子档案”信息化建设，并已积极付诸实践。依托“运管服”平台，启动智能窨井试点建设。在重点区域安装23台套监测设备，实现实时监控。当出现异常情况时，信息平台能够精准定位并及时报警，实现“隐患自动发现、责任即时界定、处置快速响应”的目标。 这一举措可大幅提升问题处置的效率与精准度。我们将分阶段、分区域推进窨井智能化、信息化全覆盖建设：首先，构建全市统一的窨井“电子档案”，录入全生命周期信息，达成“一盖一码、溯源可查”；其次，拓展智能监测设备安装范围，覆盖城市全部公共区域窨井；最后，完善信息管理平台功能，增设相关模块，构建闭环管理体系，全方位提升窨井管理的智能化、精细化水平。 </w:t>
      </w:r>
    </w:p>
    <w:p w14:paraId="4E625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黑体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保障及计划</w:t>
      </w:r>
    </w:p>
    <w:p w14:paraId="7905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我们将始终坚守“早发现、快处置、零推诿”的工作原则，持续深化窨井管理改革：一是常态化开展隐患排查整治，健全“日常巡查 + 专项检查 + 市民监督”的立体化排查体系；二是持续推进管理规范化、长效化进程，完善考核评价机制，确保责任落实到位；三是加速智能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窨井和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电子档案建设，力争五年内实现公共区域窨井盖智能化监管全覆盖；四是强化宣传引导，鼓励市民通过“12345 城管热线”“随手拍”等渠道参与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窨井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安全监督，营造“政府主导、部门协同、社会参与、齐抓共管”的良好氛围。</w:t>
      </w:r>
    </w:p>
    <w:p w14:paraId="1EE905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另一方面，协同住建部门推动社区、物业在化粪池、沼气池、污水井等危险区域周边显著位置设置警示标识，提醒市民尤其是未成年人远离这些区域，切勿玩耍、玩火、燃放鞭炮、随意踩踏。</w:t>
      </w:r>
    </w:p>
    <w:p w14:paraId="16418C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最后，再次向您表示诚挚的感谢！恳请您今后继续关注我市城市管理工作，多提宝贵意见和建议，帮助我们不断改进工作、提升服务水平。</w:t>
      </w:r>
    </w:p>
    <w:p w14:paraId="64A5D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6AB2D5-EB6D-429C-9F7D-F138004F90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3046EF-6CFD-45FA-AEB5-D812F0E2D1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4B2776-EC3D-4AFA-86B0-DC3CA60B72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6D0B"/>
    <w:rsid w:val="042B5143"/>
    <w:rsid w:val="0E3D26F5"/>
    <w:rsid w:val="21A2255F"/>
    <w:rsid w:val="25BA41D7"/>
    <w:rsid w:val="3509652C"/>
    <w:rsid w:val="3ABB6D0B"/>
    <w:rsid w:val="49331971"/>
    <w:rsid w:val="568B1DF0"/>
    <w:rsid w:val="5A0A3C0D"/>
    <w:rsid w:val="5F1C2F9A"/>
    <w:rsid w:val="60B82A30"/>
    <w:rsid w:val="66B27F22"/>
    <w:rsid w:val="68F63ACB"/>
    <w:rsid w:val="711E3D93"/>
    <w:rsid w:val="75061B64"/>
    <w:rsid w:val="774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1488</Words>
  <Characters>1496</Characters>
  <Lines>0</Lines>
  <Paragraphs>0</Paragraphs>
  <TotalTime>14</TotalTime>
  <ScaleCrop>false</ScaleCrop>
  <LinksUpToDate>false</LinksUpToDate>
  <CharactersWithSpaces>1503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2025-11-18T07:20:00Z</dcterms:created>
  <dc:creator>勇敢的心</dc:creator>
  <cp:lastModifiedBy>好好上班</cp:lastModifiedBy>
  <dcterms:modified xsi:type="dcterms:W3CDTF">2025-11-24T06:41:10Z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B9FAE045C5DE46A88364B2DB6AC0C7ED_11</vt:lpwstr>
  </property>
  <property fmtid="{D5CDD505-2E9C-101B-9397-08002B2CF9AE}" pid="4" name="KSOTemplateDocerSaveRecord">
    <vt:lpwstr>eyJoZGlkIjoiNDliMWNjZTFlNzY4YjdhOTRhNDgyYTY4OTJmNTIyNjgiLCJ1c2VySWQiOiIzNDkyMjEzNjUifQ==</vt:lpwstr>
  </property>
</Properties>
</file>