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关于完善狮脑山森林公园景区主干道基础公共设施的建议的答复</w:t>
      </w:r>
    </w:p>
    <w:p w14:paraId="5CA2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1C4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尊敬的景秀委员：</w:t>
      </w:r>
    </w:p>
    <w:p w14:paraId="48E0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您好！非常感谢您</w:t>
      </w:r>
      <w:r>
        <w:rPr>
          <w:rFonts w:hint="eastAsia" w:ascii="仿宋_GB2312" w:hAnsi="仿宋_GB2312" w:eastAsia="仿宋_GB2312" w:cs="仿宋_GB2312"/>
          <w:sz w:val="32"/>
          <w:szCs w:val="32"/>
        </w:rPr>
        <w:t>对狮脑山森林公园红色旅游发展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和城市管理工作的关心与支持。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本提案聚焦景区主干道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沿线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</w:t>
      </w:r>
      <w:r>
        <w:rPr>
          <w:rFonts w:hint="eastAsia" w:ascii="仿宋_GB2312" w:hAnsi="仿宋_GB2312" w:eastAsia="仿宋_GB2312" w:cs="仿宋_GB2312"/>
          <w:sz w:val="32"/>
          <w:szCs w:val="32"/>
        </w:rPr>
        <w:t>不仅能解决游客实际需求、改善景区生态环境，更能让红色旅游从“可看”向“可感、可享”升级，增强红色景点的吸引力和影响力，助力我市打造高品质红色旅游目的地，为传承红色基因、推动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文旅融合发展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夯实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基础。</w:t>
      </w:r>
    </w:p>
    <w:p w14:paraId="2E12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收到建议后，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高度重视，做了认真研究，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局党组成员及市政园林等相关工作人员，多次</w:t>
      </w:r>
      <w:r>
        <w:rPr>
          <w:rFonts w:hint="eastAsia" w:ascii="仿宋_GB2312" w:hAnsi="仿宋_GB2312" w:eastAsia="仿宋_GB2312" w:cs="仿宋_GB2312"/>
          <w:sz w:val="32"/>
          <w:szCs w:val="32"/>
        </w:rPr>
        <w:t>赴狮脑山森林公园景区主干道开展实地调研，现将有关情况回复如下：</w:t>
      </w:r>
    </w:p>
    <w:p w14:paraId="22BD8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问题及成因</w:t>
      </w:r>
    </w:p>
    <w:p w14:paraId="1E43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以习近平总书记视察山西为契机，大力推动红色旅游发展，狮脑山森林公园作为重要的红色旅游景点，吸引了众多游客前来参观学习。然而，在景区主干道沿线的基础设施方面，目前仍存在一些亟待解决的问题。正如建议里提到公共厕所、垃圾桶等基础设施数量不足，无法满足游客基本需求。我局在实地调研中还发现了干道沿线供水供电供热系统不健全、照明系统不完善、无排水系统等问题。这些问题的成因主要有：一是景区建设规划不足，我市主要针对纪念馆、纪念碑等重点区域进行了建设。二是狮脑山景区主干道沿线属森林范围，不在供电、供水、供热基础设施覆盖范围。三是游客的突然增多，超过了原狮脑山景区基础设施的承载能力。</w:t>
      </w:r>
    </w:p>
    <w:p w14:paraId="35C3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措施及落实</w:t>
      </w:r>
    </w:p>
    <w:p w14:paraId="287E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我局按照狮脑山主干道沿线配套基础设施建设的重要程度，先后开展了道路提质改造、照明设施建设、绿化卫生指示牌增补等工作。</w:t>
      </w:r>
    </w:p>
    <w:p w14:paraId="62CE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一是积极推进狮脑山主干道提质改造工程。</w:t>
      </w:r>
    </w:p>
    <w:p w14:paraId="3DE2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完成狮脑山路提质改造。累计(混凝土路面改为沥青路面)摊铺沥青路面6.1公里约47000平方米，停车场、道路口等摊铺约1400平方米；施划标线4695平方米；维修人行道约200平方米；维修石砌挡墙约50平方米；涂刷翻新路灯杆约135根、防撞柱约690根，拆除路灯杆附属物约30处；更换警示标志牌46块；清理边沟5050米，边沟维修2290米；安装DN300钢带波纹管约13米，DN400钢带波纹管约12米，安装1米*0.5米截流篦12块；更换防沉降井盖2套，雨水篦9套。</w:t>
      </w:r>
    </w:p>
    <w:p w14:paraId="085D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完成狮脑山支路提质改造。累计摊铺沥青路面10500平方米，施划热熔标线506平方米，维修人行道730平方米，无障碍道口改造18个、面积约80平方米，维修石砌挡墙勾缝约50平方米。</w:t>
      </w:r>
    </w:p>
    <w:p w14:paraId="5DC9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二是积极推进狮脑山应急照明工程。完成纪念馆、纪念碑及周边广场、中轴线及停车场等核心区域和狮脑山上山道路、林场道路两侧应急照明。包括纪念馆广场洗墙灯485套、投光灯67套、扶手灯84 米、中华灯20处；纪念碑及广场洗墙灯546套、投光灯225套、中华灯10处、庭院灯6处；钟亭处洗墙灯188套、投光灯79套、扶手灯142米；狮脑山路更新灯头87套、新增路灯80套、新增庭院灯8套；中轴线及停车场中华灯14套、庭院灯15套、灯带380米、投光灯4套；环园路庭院灯48套；林场路太阳能路灯225套。</w:t>
      </w:r>
    </w:p>
    <w:p w14:paraId="3010D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积极推进停车场、休憩设施、指示牌等增补工作。沿路停车场铺设沥青1100余平米；修缮仿古凉亭2座，维修公厕5座，增设岗亭2个，拆除管理房1座。先后组织安装垃圾桶102个、坐凳100个、起降杆 4 套；增加31 处监控摄像头；增设公厕指示牌13个，导览图5个，指路牌 17个，其他指示牌、提示牌共60余处解决基本导向问题；增设环园路 4 处休憩平台；并完成纪念馆广场两座环保公厕的安装工作。</w:t>
      </w:r>
    </w:p>
    <w:p w14:paraId="07D221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24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四是积极推进提升景区绿化卫生工作。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狮脑山及沿线核心区域累计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乔灌木300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余株、绿篱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地被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草坪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余平米，整理绿化用地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平米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。修剪乔灌木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余株。维修铺装纪念碑（馆）广场石材4500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平米，清洗广场地砖16000余平米。</w:t>
      </w:r>
    </w:p>
    <w:p w14:paraId="6B2B6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三、保障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及计划</w:t>
      </w:r>
    </w:p>
    <w:p w14:paraId="7DE3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为确保上述工程成果长效运行并持续推进景区品质提升，我局将着力构建以下保障体系并实施后续计划：</w:t>
      </w:r>
    </w:p>
    <w:p w14:paraId="23BBBCD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.强化资金保障机制。积极争取市财政专项资金支持，将主干道及配套设施维护、绿化养护、卫生保洁等纳入年度预算。同时探索多元化投入机制，鼓励社会资本参与景区配套服务运营，确保基础设施后续管养有稳定、充足的资金来源。严格资金监管，确保专款专用，提高使用效益。</w:t>
      </w:r>
    </w:p>
    <w:p w14:paraId="64676BD2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.健全长效管理维护制度。明确市政园林、林业、环卫、文旅等部门及属地管理单位职责分工，建立“建管衔接、管养一体”的协同机制。组建专业巡查维护队伍，制定主干道沿线设施（含照明、公厕、垃圾桶、休憩设施、标识系统、监控、排水管网等）及绿化带的日常巡检、保养、维修、更新标准和流程，实现常态化、精细化维护管理。建立问题快速响应和处置机制，确保设施完好率。</w:t>
      </w:r>
    </w:p>
    <w:p w14:paraId="2F84EB0F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3.完善技术支撑体系。逐步引入智慧化管理手段，探索建设景区基础设施物联网监测系统，对路灯能耗、公厕使用状态、垃圾桶满溢情况、关键节点人流量等进行实时监测与数据分析，提升设施运行效率和管理预见性。加强专业技术培训，提升管护人员业务能力。</w:t>
      </w:r>
    </w:p>
    <w:p w14:paraId="7126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下一步，将持续推进基础设施提质工程，完善水、电、排水管网等配套设施，擦亮阳泉红色旅游名片。衷心感谢委员监督，恳请继续关注景区发展，多提宝贵意见！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F5075-E013-4964-82CF-00A34F6321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CCB245-A992-485D-A3BD-865828F628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B73ED6-80CA-42B9-82A5-AE3692EB53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F37086-E863-4463-B873-44167D3DECA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F4596"/>
    <w:rsid w:val="4B7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before="214"/>
      <w:ind w:left="120"/>
    </w:pPr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2025-11-21T12:34:59Z</dcterms:created>
  <dc:creator>Administrator</dc:creator>
  <cp:lastModifiedBy>好好上班</cp:lastModifiedBy>
  <dcterms:modified xsi:type="dcterms:W3CDTF">2025-11-21T14:01:51Z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eyJoZGlkIjoiNDliMWNjZTFlNzY4YjdhOTRhNDgyYTY4OTJmNTIyNjgiLCJ1c2VySWQiOiIzNDkyMjEzNjUifQ==</vt:lpwstr>
  </property>
  <property fmtid="{D5CDD505-2E9C-101B-9397-08002B2CF9AE}" pid="4" name="ICV">
    <vt:lpwstr>9891585B2EC54ED3970558675ACEA421_12</vt:lpwstr>
  </property>
</Properties>
</file>