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5753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1EFA5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2A0C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C6DF6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对市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政协第十四届五次会议第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0017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</w:t>
      </w:r>
    </w:p>
    <w:p w14:paraId="4DFD5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提案的答复</w:t>
      </w:r>
    </w:p>
    <w:p w14:paraId="78E73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3C9E63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尊敬的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李永幸委员：</w:t>
      </w:r>
    </w:p>
    <w:p w14:paraId="7EE68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您提出的《高质量规划百团大战遗址公园建设的建议》收悉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结合我局工作职责，现答复如下：</w:t>
      </w:r>
    </w:p>
    <w:p w14:paraId="200623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一、已开展的工作</w:t>
      </w:r>
    </w:p>
    <w:p w14:paraId="26FAE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1.统筹推进片区文旅提质建设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我市将百团大战遗址公园纳入“四城四景”重点项目体系推进提升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一是推动百团大战纪念馆优化升级，积极对接财政部门争取维修改造专项经费，现阶段正按规范推进招投标及施工方案细化；二是启动遗址公园全域提质工程，加快推进狮脑山基础设施整体提升、狮脑山智慧停车场建设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预计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8月份开工；三是丰富文旅体验场景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实施城市文旅空间微更新，狮脑山打卡装置已完工投用，配套基础文创销售点位、导览标识及旅游服务设施，具备基本旅游服务能力。</w:t>
      </w:r>
    </w:p>
    <w:p w14:paraId="06C38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2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.强化线路串联与品牌传播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将百团大战遗址公园作为全市红色旅游核心节点，焕新升级“阳泉48小时充能计划”4条红色精品主题线路，联动石家庄、长治、晋中三地推出2条跨区域红色旅游线路，持续扩大片区辐射带动效应。依托“四城四景”工作专班宣传矩阵，累计发布相关新闻报道20余篇，通过主题活动、达人推介等多形式强化百团大战红色IP传播。</w:t>
      </w:r>
    </w:p>
    <w:p w14:paraId="7C71D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二、下一步工作计划</w:t>
      </w:r>
    </w:p>
    <w:p w14:paraId="665AC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一是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配合完善基础设施配套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我局将积极配合发改、住建、城管、林业及属地政府，在遗址公园整体规划框架下，推动旅游公厕、标识导览系统、智慧文旅配套等文旅相关设施优化升级，提升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文旅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配套服务能力。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二是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深化红色文旅融合赋能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持续挖掘百团大战红色文化内涵，丰富沉浸式研学、实景体验等文旅业态；将遗址公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园与周边红色点位、乡村旅游点深度串联，打造更多主题旅游线路，带动片区全域旅游发展。</w:t>
      </w:r>
    </w:p>
    <w:p w14:paraId="05CD65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此外，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成立景区管理委员会、整合管理职能与人员编制等建议，涉及机构设置、职能划转、编制调整等事项，属于机构编制部门统筹职责范围；给排水、电力通信、垃圾污水处理、林业管护等基础设施配套工作，分属住建、城管、供电、林业等部门及属地政府负责。我局将积极配合相关部门，做好文旅行业配套工作，共同推动百团大战遗址公园高质量发展。</w:t>
      </w:r>
    </w:p>
    <w:p w14:paraId="572FF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感谢您对我市文化旅游工作的关心和支持，并欢迎今后提出更多宝贵意见。</w:t>
      </w:r>
    </w:p>
    <w:p w14:paraId="4E9F5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 责 人：</w:t>
      </w:r>
    </w:p>
    <w:p w14:paraId="3434A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 办 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石晓军</w:t>
      </w:r>
    </w:p>
    <w:p w14:paraId="75531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0353-2293402</w:t>
      </w:r>
    </w:p>
    <w:p w14:paraId="2360A2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1E3193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阳泉市文化和旅游局</w:t>
      </w:r>
    </w:p>
    <w:p w14:paraId="7B69B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sectPr>
      <w:footerReference r:id="rId3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3F70C6A-956D-4E80-B80F-51DE0021EA3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8327B1D2-1E65-4A06-B532-6E03956FCF5A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3" w:fontKey="{C6F9670A-4F7A-4906-91BE-5092F692E49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6D8C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E3D17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E3D17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FB0CBA"/>
    <w:rsid w:val="6697911A"/>
    <w:rsid w:val="6F7F6561"/>
    <w:rsid w:val="74DF1792"/>
    <w:rsid w:val="7E56C2F7"/>
    <w:rsid w:val="7FD7935D"/>
    <w:rsid w:val="BEEE4460"/>
    <w:rsid w:val="DB3F75AF"/>
    <w:rsid w:val="DCFF1073"/>
    <w:rsid w:val="DEB9B7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899</Words>
  <Characters>922</Characters>
  <Lines>0</Lines>
  <Paragraphs>0</Paragraphs>
  <TotalTime>5</TotalTime>
  <ScaleCrop>false</ScaleCrop>
  <LinksUpToDate>false</LinksUpToDate>
  <CharactersWithSpaces>959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2026-07-03T18:31:00Z</dcterms:created>
  <dc:creator>iPhone</dc:creator>
  <cp:lastModifiedBy>妙竹</cp:lastModifiedBy>
  <cp:lastPrinted>2026-08-27T07:39:24Z</cp:lastPrinted>
  <dcterms:modified xsi:type="dcterms:W3CDTF">2026-08-27T07:39:59Z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FA472E30A3AA729B8B29266AE7DAC2C7_31</vt:lpwstr>
  </property>
  <property fmtid="{D5CDD505-2E9C-101B-9397-08002B2CF9AE}" pid="4" name="KSOTemplateDocerSaveRecord">
    <vt:lpwstr>eyJoZGlkIjoiYzNkYjk1N2RiNjNiMzhmOGMzOTc2NzNmMGNlN2Y5NDciLCJ1c2VySWQiOiI0ODYzMjQ3MzcifQ==</vt:lpwstr>
  </property>
</Properties>
</file>