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阳泉市外事办政务信息公开审查表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华文中宋" w:eastAsia="仿宋_GB2312" w:cs="华文中宋"/>
          <w:snapToGrid w:val="0"/>
          <w:spacing w:val="160"/>
          <w:kern w:val="0"/>
          <w:sz w:val="48"/>
          <w:szCs w:val="48"/>
        </w:rPr>
      </w:pPr>
      <w:r>
        <w:rPr>
          <w:rFonts w:hint="eastAsia" w:ascii="仿宋_GB2312" w:eastAsia="仿宋_GB2312" w:cs="华文仿宋" w:hAnsiTheme="minorEastAsia"/>
          <w:snapToGrid w:val="0"/>
          <w:kern w:val="0"/>
          <w:sz w:val="28"/>
          <w:szCs w:val="28"/>
          <w:lang w:eastAsia="zh-CN"/>
        </w:rPr>
        <w:t>□</w:t>
      </w:r>
      <w:r>
        <w:rPr>
          <w:rFonts w:hint="eastAsia" w:ascii="仿宋_GB2312" w:eastAsia="仿宋_GB2312" w:cs="华文仿宋" w:hAnsiTheme="minorEastAsia"/>
          <w:snapToGrid w:val="0"/>
          <w:kern w:val="0"/>
          <w:sz w:val="28"/>
          <w:szCs w:val="28"/>
        </w:rPr>
        <w:t>一般      □急      □特急</w:t>
      </w:r>
    </w:p>
    <w:tbl>
      <w:tblPr>
        <w:tblStyle w:val="5"/>
        <w:tblpPr w:leftFromText="180" w:rightFromText="180" w:vertAnchor="text" w:horzAnchor="page" w:tblpX="1762" w:tblpY="22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233"/>
        <w:gridCol w:w="960"/>
        <w:gridCol w:w="1350"/>
        <w:gridCol w:w="285"/>
        <w:gridCol w:w="106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信息标题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2102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信息来源</w:t>
            </w:r>
          </w:p>
        </w:tc>
        <w:tc>
          <w:tcPr>
            <w:tcW w:w="2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作者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日期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cs="华文仿宋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拟发布渠道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华文仿宋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市政府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网站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媒体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公示栏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微信等社交媒体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网站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发布栏目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组织机构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□工作动态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财政信息</w:t>
            </w:r>
          </w:p>
          <w:p>
            <w:pPr>
              <w:spacing w:line="400" w:lineRule="exact"/>
              <w:jc w:val="left"/>
              <w:rPr>
                <w:rFonts w:hint="default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法规文件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法制建设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信息公开年报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信息内容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详附：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纸质原稿（含附件，注明作者）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照片信息（注明拍摄者）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ascii="仿宋_GB2312" w:eastAsia="仿宋_GB2312" w:cs="华文仿宋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 w:cs="华文仿宋" w:hAnsiTheme="minorEastAsia"/>
                <w:sz w:val="28"/>
                <w:szCs w:val="28"/>
              </w:rPr>
              <w:t>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室负责人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核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/>
              <w:spacing w:line="300" w:lineRule="exact"/>
              <w:ind w:left="279" w:leftChars="133" w:right="867" w:rightChars="413" w:firstLine="0" w:firstLineChars="0"/>
              <w:jc w:val="lef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签字：           日期：     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综合科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保密审查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签字： 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分管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副主任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批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hint="default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签字：           日期：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eastAsia="zh-CN"/>
              </w:rPr>
              <w:t>办主任签批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wordWrap w:val="0"/>
              <w:spacing w:line="300" w:lineRule="exact"/>
              <w:ind w:right="867" w:rightChars="413"/>
              <w:jc w:val="righ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867" w:rightChars="413"/>
              <w:jc w:val="right"/>
              <w:rPr>
                <w:rFonts w:hint="default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</w:rPr>
              <w:t>签字：           日期：</w:t>
            </w:r>
            <w:r>
              <w:rPr>
                <w:rFonts w:hint="eastAsia" w:ascii="仿宋_GB2312" w:eastAsia="仿宋_GB2312" w:cs="华文仿宋" w:hAnsiTheme="minorEastAsia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>
      <w:pPr>
        <w:rPr>
          <w:rFonts w:ascii="华文中宋" w:hAnsi="华文中宋" w:eastAsia="华文中宋" w:cs="华文中宋"/>
          <w:snapToGrid w:val="0"/>
          <w:kern w:val="0"/>
          <w:sz w:val="15"/>
          <w:szCs w:val="15"/>
        </w:rPr>
      </w:pPr>
    </w:p>
    <w:p>
      <w:pPr>
        <w:jc w:val="left"/>
        <w:rPr>
          <w:rFonts w:hint="eastAsia" w:ascii="华文中宋" w:hAnsi="华文中宋" w:eastAsia="华文中宋" w:cs="华文中宋"/>
          <w:snapToGrid w:val="0"/>
          <w:kern w:val="0"/>
          <w:szCs w:val="21"/>
        </w:rPr>
      </w:pPr>
    </w:p>
    <w:p>
      <w:pPr>
        <w:jc w:val="left"/>
        <w:rPr>
          <w:sz w:val="24"/>
          <w:szCs w:val="24"/>
        </w:rPr>
      </w:pP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  <w:lang w:eastAsia="zh-CN"/>
        </w:rPr>
        <w:t>备注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</w:rPr>
        <w:t>：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  <w:lang w:val="en-US" w:eastAsia="zh-CN"/>
        </w:rPr>
        <w:t>1.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</w:rPr>
        <w:t>涉密信息不得公开发布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  <w:lang w:val="en-US" w:eastAsia="zh-CN"/>
        </w:rPr>
        <w:t>；2.此表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</w:rPr>
        <w:t>经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  <w:lang w:eastAsia="zh-CN"/>
        </w:rPr>
        <w:t>办主任签批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</w:rPr>
        <w:t>后交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  <w:lang w:eastAsia="zh-CN"/>
        </w:rPr>
        <w:t>综合科对外公开</w:t>
      </w:r>
      <w:r>
        <w:rPr>
          <w:rFonts w:hint="eastAsia" w:ascii="华文中宋" w:hAnsi="华文中宋" w:eastAsia="华文中宋" w:cs="华文中宋"/>
          <w:snapToGrid w:val="0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1FAC"/>
    <w:rsid w:val="03072564"/>
    <w:rsid w:val="04593868"/>
    <w:rsid w:val="08583B11"/>
    <w:rsid w:val="0B1211CC"/>
    <w:rsid w:val="0D3D017E"/>
    <w:rsid w:val="12803655"/>
    <w:rsid w:val="14044F29"/>
    <w:rsid w:val="16AB0F2A"/>
    <w:rsid w:val="193B50BF"/>
    <w:rsid w:val="19F62E36"/>
    <w:rsid w:val="1C4B3442"/>
    <w:rsid w:val="1C58075B"/>
    <w:rsid w:val="1E506948"/>
    <w:rsid w:val="1F381B72"/>
    <w:rsid w:val="218D404A"/>
    <w:rsid w:val="27666D8A"/>
    <w:rsid w:val="30632499"/>
    <w:rsid w:val="34126C47"/>
    <w:rsid w:val="36525855"/>
    <w:rsid w:val="3AC77A1A"/>
    <w:rsid w:val="3BFE3B59"/>
    <w:rsid w:val="3DCE1383"/>
    <w:rsid w:val="3F583205"/>
    <w:rsid w:val="43906F5D"/>
    <w:rsid w:val="453814B6"/>
    <w:rsid w:val="4E536BE6"/>
    <w:rsid w:val="51A8653C"/>
    <w:rsid w:val="53881EDD"/>
    <w:rsid w:val="569E42F2"/>
    <w:rsid w:val="5ADD60E0"/>
    <w:rsid w:val="5B964B17"/>
    <w:rsid w:val="5C691FAC"/>
    <w:rsid w:val="5C875A8B"/>
    <w:rsid w:val="5E191229"/>
    <w:rsid w:val="5F2D52A7"/>
    <w:rsid w:val="639154DC"/>
    <w:rsid w:val="63D60366"/>
    <w:rsid w:val="65453C79"/>
    <w:rsid w:val="6D2E151D"/>
    <w:rsid w:val="6ECF44F4"/>
    <w:rsid w:val="79E57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2019-07-02T05:36:00Z</dcterms:created>
  <dc:creator>Administrator</dc:creator>
  <cp:lastModifiedBy>Administrator</cp:lastModifiedBy>
  <cp:lastPrinted>2021-07-05T10:57:43Z</cp:lastPrinted>
  <dcterms:modified xsi:type="dcterms:W3CDTF">2021-07-05T11:00:41Z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