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附件三：</w:t>
      </w:r>
    </w:p>
    <w:p w14:paraId="3DB12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54CA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居家社区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机构诚信承诺书</w:t>
      </w:r>
    </w:p>
    <w:p w14:paraId="2EFB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8A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我机构自愿参与向中度以上失能老年人发放养老服务消费补贴项目，为提升养老服务体验，作出如下承诺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358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1.活动期间所提供服务的价格不高于参与活动前实际价格,老年人能够同时享受本机构优惠活动和消费补贴。</w:t>
      </w:r>
    </w:p>
    <w:p w14:paraId="567F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2.服务前与服务对象签订服务协议，明确服务标准、流程、价格、权利及义务、风险处置、责任划分等内容。</w:t>
      </w:r>
    </w:p>
    <w:p w14:paraId="1129B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3.发现所服务老年人因身体状况变化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或死亡后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等因</w:t>
      </w:r>
      <w:r>
        <w:rPr>
          <w:rFonts w:hint="eastAsia" w:ascii="仿宋_GB2312" w:hAnsi="仿宋_GB2312" w:eastAsia="仿宋_GB2312" w:cs="仿宋_GB2312"/>
          <w:sz w:val="32"/>
          <w:szCs w:val="32"/>
        </w:rPr>
        <w:t>素不再符合补贴条件的，及时告知所在地县级民政部门停发消费券。</w:t>
      </w:r>
    </w:p>
    <w:p w14:paraId="77030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严格遵守电子消费券发放规则，合法合规核销电子消费券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核销过程中保证所提供的全部信息、资料、票据的有效性、真实性、准确性和完整性，保证每笔服务交易真实、合法、有效。</w:t>
      </w:r>
    </w:p>
    <w:p w14:paraId="170EC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5.本机构在获得核销补贴资金后，自愿按要求接受、配合审计和相关部门检查。</w:t>
      </w:r>
    </w:p>
    <w:p w14:paraId="3A00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6.本机构及本人实际控制的其他养老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机构不参与开展本项目实施中的老年人能力评估业务。</w:t>
      </w:r>
    </w:p>
    <w:p w14:paraId="0BF71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本机构若出现违反上述承诺的行为，自愿退出此次活动，由此引起的纠纷由本机构自行处理，由此产生的财政资金损失由本机构及本人全额承担，且本机构自愿根据有关规定承担相关责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任。</w:t>
      </w:r>
    </w:p>
    <w:p w14:paraId="76495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 w14:paraId="5047F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653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51E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机构名称（盖公章）：</w:t>
      </w:r>
    </w:p>
    <w:p w14:paraId="5BD5B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68AB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51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8DF2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8DF2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638BD"/>
    <w:rsid w:val="081336B0"/>
    <w:rsid w:val="0C9638BD"/>
    <w:rsid w:val="12986995"/>
    <w:rsid w:val="12C068A8"/>
    <w:rsid w:val="30AC2098"/>
    <w:rsid w:val="349D6810"/>
    <w:rsid w:val="448A2251"/>
    <w:rsid w:val="496F1D32"/>
    <w:rsid w:val="53433111"/>
    <w:rsid w:val="58322E1E"/>
    <w:rsid w:val="6ED21C80"/>
    <w:rsid w:val="71586EC0"/>
    <w:rsid w:val="724056A3"/>
    <w:rsid w:val="7CE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2026-02-28T07:28:00Z</dcterms:created>
  <dc:creator>蜕变</dc:creator>
  <cp:lastModifiedBy>蜕变</cp:lastModifiedBy>
  <cp:lastPrinted>2026-04-01T08:45:00Z</cp:lastPrinted>
  <dcterms:modified xsi:type="dcterms:W3CDTF">2026-04-22T02:12:04Z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F95D45E8E7104D8B8668A4BFD4956536_13</vt:lpwstr>
  </property>
</Properties>
</file>